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2"/>
        <w:gridCol w:w="261"/>
        <w:gridCol w:w="261"/>
        <w:gridCol w:w="263"/>
        <w:gridCol w:w="261"/>
        <w:gridCol w:w="261"/>
        <w:gridCol w:w="261"/>
        <w:gridCol w:w="261"/>
        <w:gridCol w:w="261"/>
        <w:gridCol w:w="261"/>
        <w:gridCol w:w="290"/>
        <w:gridCol w:w="29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846"/>
        <w:gridCol w:w="1276"/>
        <w:gridCol w:w="261"/>
        <w:gridCol w:w="261"/>
        <w:gridCol w:w="261"/>
        <w:gridCol w:w="261"/>
        <w:gridCol w:w="276"/>
      </w:tblGrid>
      <w:tr w:rsidR="00BF6B6E" w:rsidRPr="00BF6B6E" w14:paraId="0F258870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C8E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счет-оферта (далее – «Счет») является письменным предложением (офертой) Поставщика</w:t>
            </w:r>
          </w:p>
          <w:p w14:paraId="32B32C9A" w14:textId="4DBC2743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заключить Договор, который направляется Покупателю в соответствии со ст. 432 - 444 ГК РФ. Договор</w:t>
            </w:r>
          </w:p>
          <w:p w14:paraId="1EC2E1B2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заключается путем принятия (акцепта) оферты Покупателем в установленном порядке (п. 3ст. 438 ГК РФ),</w:t>
            </w:r>
          </w:p>
          <w:p w14:paraId="4BB8E492" w14:textId="355923A9" w:rsidR="00BF6B6E" w:rsidRPr="00BF6B6E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 считается соблюдением письменной формы договора (п. 3 ст. 434 ГК РФ).</w:t>
            </w:r>
          </w:p>
        </w:tc>
      </w:tr>
      <w:tr w:rsidR="00BF6B6E" w:rsidRPr="00BF6B6E" w14:paraId="680545EF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FEA8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451221A8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DC8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2273E9F1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5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D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5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F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1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5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AA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EE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9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7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D8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FA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A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0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9C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A2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B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2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F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6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4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0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C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1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3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3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6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C9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8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532AA4B" w14:textId="77777777" w:rsidTr="009D3AC2">
        <w:trPr>
          <w:gridAfter w:val="5"/>
          <w:wAfter w:w="1320" w:type="dxa"/>
          <w:trHeight w:val="24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850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"Сбербанк" Г. МОСКВА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25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D8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BF6B6E" w:rsidRPr="00BF6B6E" w14:paraId="64AF1D99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BD3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2C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5DD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BF6B6E" w:rsidRPr="00BF6B6E" w14:paraId="2E8F7ED1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D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1E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159CDD98" w14:textId="77777777" w:rsidTr="009D3AC2">
        <w:trPr>
          <w:gridAfter w:val="5"/>
          <w:wAfter w:w="1320" w:type="dxa"/>
          <w:trHeight w:val="24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E7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3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9717029680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0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771701001</w:t>
            </w: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77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7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40702810538000113848</w:t>
            </w:r>
          </w:p>
        </w:tc>
      </w:tr>
      <w:tr w:rsidR="00BF6B6E" w:rsidRPr="00BF6B6E" w14:paraId="501033F5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C5D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"МГМК"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19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C7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2CE80FFB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616C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C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2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0A105534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6E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F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A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631276EB" w14:textId="77777777" w:rsidTr="009D3AC2">
        <w:trPr>
          <w:trHeight w:val="10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21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A7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C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B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F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0E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7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E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F4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8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9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4C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09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3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C9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7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8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A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7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1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D6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2B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E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1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7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E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C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406ACC6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33" w14:textId="5F3BD817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1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546B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оферта </w:t>
            </w:r>
            <w:r w:rsidRPr="00BF6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 от_______</w:t>
            </w:r>
          </w:p>
        </w:tc>
      </w:tr>
      <w:tr w:rsidR="00BF6B6E" w:rsidRPr="00BF6B6E" w14:paraId="3E63AFFD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DF2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B6E" w:rsidRPr="00BF6B6E" w14:paraId="28D06EC5" w14:textId="77777777" w:rsidTr="009D3AC2">
        <w:trPr>
          <w:gridAfter w:val="5"/>
          <w:wAfter w:w="1320" w:type="dxa"/>
          <w:trHeight w:val="80"/>
        </w:trPr>
        <w:tc>
          <w:tcPr>
            <w:tcW w:w="11023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81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141A32B8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7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9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D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6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6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C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1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BF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86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02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3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A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71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60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2C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6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0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C3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4E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9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5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1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F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572ABCB1" w14:textId="77777777" w:rsidTr="009D3AC2">
        <w:trPr>
          <w:gridAfter w:val="5"/>
          <w:wAfter w:w="1320" w:type="dxa"/>
          <w:trHeight w:val="491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8C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B7B" w14:textId="03D4E2C1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F45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«Медиагруппа «Молодой карьерист»</w:t>
            </w: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ИНН 9717029680, КПП 771701001, 129085, Москва, </w:t>
            </w:r>
            <w:r w:rsidR="006902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Шереметьевская, дом 85, стр.1, оф.405</w:t>
            </w:r>
          </w:p>
        </w:tc>
      </w:tr>
      <w:tr w:rsidR="00BF6B6E" w:rsidRPr="00BF6B6E" w14:paraId="22596C3D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86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8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F3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C9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F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D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3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B0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E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6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7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3C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E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4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C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17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2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5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4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D9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E2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0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3C50ED1B" w14:textId="77777777" w:rsidTr="009D3AC2">
        <w:trPr>
          <w:gridAfter w:val="5"/>
          <w:wAfter w:w="1320" w:type="dxa"/>
          <w:trHeight w:val="50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4D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23D1" w14:textId="5292E5AD" w:rsidR="00BF6B6E" w:rsidRPr="00BF6B6E" w:rsidRDefault="006902AA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</w:t>
            </w:r>
          </w:p>
        </w:tc>
      </w:tr>
      <w:tr w:rsidR="00BF6B6E" w:rsidRPr="00BF6B6E" w14:paraId="0AC04A3C" w14:textId="77777777" w:rsidTr="009D3AC2">
        <w:trPr>
          <w:trHeight w:val="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0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1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5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5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2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A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1C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80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3F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5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0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4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C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0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E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75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B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3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E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61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D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A8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3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D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F3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D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C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4A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2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9DE35F1" w14:textId="77777777" w:rsidTr="009D3AC2">
        <w:trPr>
          <w:gridAfter w:val="5"/>
          <w:wAfter w:w="1320" w:type="dxa"/>
          <w:trHeight w:val="24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49F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5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2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E85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2F2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6B4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A99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F6B6E" w:rsidRPr="00BF6B6E" w14:paraId="5E8C9E7F" w14:textId="77777777" w:rsidTr="009D3AC2">
        <w:trPr>
          <w:gridAfter w:val="5"/>
          <w:wAfter w:w="1320" w:type="dxa"/>
          <w:trHeight w:val="2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82787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47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631A" w14:textId="5D767114" w:rsidR="00BF6B6E" w:rsidRPr="00837338" w:rsidRDefault="00F515E1" w:rsidP="009673B8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Организация участия Заказчика в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онлайн-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ярмарке вакансий «</w:t>
            </w:r>
            <w:r w:rsidR="009673B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МедФармБиоХим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», по пакету </w:t>
            </w:r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«Онлайн </w:t>
            </w:r>
            <w:proofErr w:type="gramStart"/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Стандартный</w:t>
            </w:r>
            <w:proofErr w:type="gramEnd"/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с презентацией»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по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2020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года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на сайте </w:t>
            </w:r>
            <w:proofErr w:type="spellStart"/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Bigcareerday</w:t>
            </w:r>
            <w:proofErr w:type="spellEnd"/>
            <w:r w:rsidR="006902AA" w:rsidRP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.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ru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3961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0D7CC" w14:textId="77777777" w:rsidR="00BF6B6E" w:rsidRPr="00BF6B6E" w:rsidRDefault="00BF6B6E" w:rsidP="00BF6B6E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proofErr w:type="spellStart"/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3B434" w14:textId="29521782" w:rsidR="00BF6B6E" w:rsidRPr="00BF6B6E" w:rsidRDefault="000E75E0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51BEA" w14:textId="2EEC84FC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</w:p>
        </w:tc>
      </w:tr>
      <w:tr w:rsidR="00BF6B6E" w:rsidRPr="00BF6B6E" w14:paraId="42817BEA" w14:textId="77777777" w:rsidTr="009D3AC2">
        <w:trPr>
          <w:trHeight w:val="139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AB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2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6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2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6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C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2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42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4D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7D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8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D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1A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F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21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7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14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A4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8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6A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D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7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B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3A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5742C4F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1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78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D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D7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F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3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C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C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B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8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E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D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F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8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03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FB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4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E5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64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2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DD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E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DC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41A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F9D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F5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4A8F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F87" w14:textId="42B67EE1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46E67222" w14:textId="77777777" w:rsidTr="009D3AC2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42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3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6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5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D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8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67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A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16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2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A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F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65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BA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A4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D4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43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F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E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2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5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8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B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4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1C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AB8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AAC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73A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05D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71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C6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E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E4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254A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F6B6E" w:rsidRPr="00BF6B6E" w14:paraId="2B3027D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BB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1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C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4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4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4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74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E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7E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46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D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A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5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A2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4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5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D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8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B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4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ED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FD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1BE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4D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41A6" w14:textId="4FA28841" w:rsidR="00BF6B6E" w:rsidRPr="000E75E0" w:rsidRDefault="00BF6B6E" w:rsidP="000E7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5D2B546B" w14:textId="77777777" w:rsidTr="009D3AC2">
        <w:trPr>
          <w:gridAfter w:val="5"/>
          <w:wAfter w:w="1320" w:type="dxa"/>
          <w:trHeight w:val="24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9B7" w14:textId="01724A3D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наименований 1, на сумму  руб.</w:t>
            </w:r>
          </w:p>
        </w:tc>
      </w:tr>
      <w:tr w:rsidR="00BF6B6E" w:rsidRPr="00BF6B6E" w14:paraId="7698305D" w14:textId="77777777" w:rsidTr="009D3AC2">
        <w:trPr>
          <w:trHeight w:val="267"/>
        </w:trPr>
        <w:tc>
          <w:tcPr>
            <w:tcW w:w="12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390" w14:textId="63A991FE" w:rsidR="00BF6B6E" w:rsidRPr="00BF6B6E" w:rsidRDefault="000E319C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</w:t>
            </w:r>
            <w:bookmarkStart w:id="0" w:name="_GoBack"/>
            <w:bookmarkEnd w:id="0"/>
            <w:r w:rsidR="00952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рублей</w:t>
            </w:r>
            <w:r w:rsidR="00E3448F" w:rsidRPr="00E34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копеек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143D4CE9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44A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0DF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79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3D5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05F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E8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56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38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0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AD4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82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0A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BC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3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86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C26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82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2BA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7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EC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E7D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0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67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E3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89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3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9E4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683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44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9F2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FC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BB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71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A4C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3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7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8F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36C558DE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6D4" w14:textId="77777777" w:rsid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5900E9F" w14:textId="77777777" w:rsidR="006C1121" w:rsidRPr="00BF6B6E" w:rsidRDefault="006C1121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F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D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6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7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6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4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0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8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F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29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3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2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38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61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FF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2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0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4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3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3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7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7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F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3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3C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5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79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B4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B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088939FD" w14:textId="77777777" w:rsidTr="000841DA">
        <w:trPr>
          <w:gridAfter w:val="5"/>
          <w:wAfter w:w="1320" w:type="dxa"/>
          <w:trHeight w:val="240"/>
        </w:trPr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204D" w14:textId="34A86B5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A24" w14:textId="402A5FC2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DB3" w14:textId="1794BD2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5E9B" w14:textId="319761E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B15" w14:textId="261FEB6C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F78" w14:textId="07CEDD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EC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F5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6272" w14:textId="516416E3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7A3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8E48" w14:textId="14DF30E9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9E4" w14:textId="3F6EB33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B91E" w14:textId="65D5356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6A9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8492730" w14:textId="3D57F156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49B19724" w14:textId="77777777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ED380F1" w14:textId="535CFCCA" w:rsidR="00EA34C7" w:rsidRPr="00D831FB" w:rsidRDefault="00DD2109" w:rsidP="000B0E8E">
      <w:pPr>
        <w:pStyle w:val="a5"/>
        <w:numPr>
          <w:ilvl w:val="0"/>
          <w:numId w:val="3"/>
        </w:numPr>
        <w:spacing w:after="0" w:line="240" w:lineRule="auto"/>
        <w:ind w:left="-1276" w:firstLine="1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счет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а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-оферты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="00F515E1"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услуги по участи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ю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ярмарк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е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вакансий 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>«</w:t>
      </w:r>
      <w:proofErr w:type="spellStart"/>
      <w:r w:rsidR="009673B8">
        <w:rPr>
          <w:rFonts w:ascii="Arial" w:hAnsi="Arial" w:cs="Arial"/>
          <w:color w:val="000000"/>
          <w:spacing w:val="4"/>
          <w:sz w:val="18"/>
          <w:szCs w:val="18"/>
        </w:rPr>
        <w:t>МдФармБиоХим</w:t>
      </w:r>
      <w:proofErr w:type="spellEnd"/>
      <w:r w:rsidR="004D3B5C" w:rsidRPr="00D831FB">
        <w:rPr>
          <w:rFonts w:ascii="Arial" w:hAnsi="Arial" w:cs="Arial"/>
          <w:color w:val="000000"/>
          <w:spacing w:val="4"/>
          <w:sz w:val="18"/>
          <w:szCs w:val="18"/>
        </w:rPr>
        <w:t>»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 w:rsidR="009E1658">
        <w:rPr>
          <w:rFonts w:ascii="Arial" w:hAnsi="Arial" w:cs="Arial"/>
          <w:color w:val="000000"/>
          <w:spacing w:val="4"/>
          <w:sz w:val="18"/>
          <w:szCs w:val="18"/>
        </w:rPr>
        <w:t>с____по</w:t>
      </w:r>
      <w:proofErr w:type="spellEnd"/>
      <w:r w:rsidR="009E1658">
        <w:rPr>
          <w:rFonts w:ascii="Arial" w:hAnsi="Arial" w:cs="Arial"/>
          <w:color w:val="000000"/>
          <w:spacing w:val="4"/>
          <w:sz w:val="18"/>
          <w:szCs w:val="18"/>
        </w:rPr>
        <w:t>____</w:t>
      </w:r>
      <w:r w:rsidR="00E92132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года </w:t>
      </w:r>
      <w:r w:rsidR="00D831FB">
        <w:rPr>
          <w:rFonts w:ascii="Arial" w:hAnsi="Arial" w:cs="Arial"/>
          <w:color w:val="000000"/>
          <w:spacing w:val="4"/>
          <w:sz w:val="18"/>
          <w:szCs w:val="18"/>
        </w:rPr>
        <w:t xml:space="preserve">на сайте </w:t>
      </w:r>
      <w:proofErr w:type="spellStart"/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proofErr w:type="spellEnd"/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 xml:space="preserve"> по пакету «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proofErr w:type="gramStart"/>
      <w:r w:rsidR="00870E27">
        <w:rPr>
          <w:rFonts w:ascii="Arial" w:hAnsi="Arial" w:cs="Arial"/>
          <w:color w:val="000000"/>
          <w:spacing w:val="4"/>
          <w:sz w:val="18"/>
          <w:szCs w:val="18"/>
        </w:rPr>
        <w:t>Стандартный</w:t>
      </w:r>
      <w:proofErr w:type="gramEnd"/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с презентацией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>»:</w:t>
      </w:r>
    </w:p>
    <w:p w14:paraId="030665DC" w14:textId="55B70F71" w:rsidR="00D831FB" w:rsidRDefault="00E877B7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bookmarkStart w:id="1" w:name="_Hlk35857438"/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Размещение на сайте ярмарки виртуального стенда компании Заказчика: логотипа, названия и краткой информации (350 знаков с пробелами)</w:t>
      </w:r>
    </w:p>
    <w:bookmarkEnd w:id="1"/>
    <w:p w14:paraId="6AD85297" w14:textId="0AA4B27C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Размещение на сайте ярмарки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подробного описания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компании, ее вакансий и т.д.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(до 3500 знаков с пробелами), презентации или видеоролика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 Заказчика</w:t>
      </w:r>
    </w:p>
    <w:p w14:paraId="4BEC95F7" w14:textId="323ECE6F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- Включение информации о Заказчике в общую рассылку по базе студентов и выпускников – 5 рассылок</w:t>
      </w:r>
    </w:p>
    <w:p w14:paraId="277E6744" w14:textId="3055AEF9" w:rsidR="00E877B7" w:rsidRPr="00E877B7" w:rsidRDefault="00E877B7" w:rsidP="00E877B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Предоставление 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баз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ы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соискателей, зарегистрировавшихся на мероприятие и давших свое согласие на обработку личной информации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компанией Заказчика</w:t>
      </w:r>
      <w:r w:rsidR="00F4571D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,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в течение 2 рабочих дней после завершения ярмарки.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 </w:t>
      </w:r>
    </w:p>
    <w:p w14:paraId="374C53FA" w14:textId="77777777" w:rsidR="00392A4B" w:rsidRPr="00E877B7" w:rsidRDefault="00392A4B" w:rsidP="00E877B7">
      <w:pPr>
        <w:pStyle w:val="a6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</w:p>
    <w:p w14:paraId="0404BD17" w14:textId="38A42178" w:rsidR="000841DA" w:rsidRPr="000841DA" w:rsidRDefault="000841DA" w:rsidP="000841D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Настоящий счет-оферта является основанием для оплаты: до 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11.00,</w:t>
      </w:r>
      <w:r w:rsidR="00AE6E92"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0E75E0">
        <w:rPr>
          <w:rFonts w:ascii="Arial" w:hAnsi="Arial" w:cs="Arial"/>
          <w:color w:val="000000"/>
          <w:spacing w:val="4"/>
          <w:sz w:val="18"/>
          <w:szCs w:val="18"/>
        </w:rPr>
        <w:t>___ _________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года</w:t>
      </w:r>
      <w:r w:rsidR="00F4571D">
        <w:rPr>
          <w:rFonts w:ascii="Arial" w:hAnsi="Arial" w:cs="Arial"/>
          <w:color w:val="000000"/>
          <w:spacing w:val="4"/>
          <w:sz w:val="18"/>
          <w:szCs w:val="18"/>
        </w:rPr>
        <w:t>,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включительно. Размещение информации о Заказчике на сайте осуществляется после поступления средств на счет Исполнителя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в течение 2 рабочих дней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.</w:t>
      </w:r>
    </w:p>
    <w:p w14:paraId="0BECA4F4" w14:textId="123AA4AD" w:rsidR="000841DA" w:rsidRPr="00EA34C7" w:rsidRDefault="000841DA" w:rsidP="000841DA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25929F4B" w14:textId="77777777" w:rsidR="00DD2109" w:rsidRPr="00EA34C7" w:rsidRDefault="00DD2109" w:rsidP="00DD2109">
      <w:pPr>
        <w:pStyle w:val="ConsNormal"/>
        <w:widowControl/>
        <w:ind w:left="-1276" w:hanging="1"/>
        <w:rPr>
          <w:rFonts w:eastAsiaTheme="minorHAnsi" w:cs="Arial"/>
          <w:color w:val="000000"/>
          <w:spacing w:val="4"/>
          <w:sz w:val="18"/>
          <w:szCs w:val="18"/>
          <w:lang w:eastAsia="en-US"/>
        </w:rPr>
      </w:pPr>
    </w:p>
    <w:p w14:paraId="6408B72A" w14:textId="4DD45532" w:rsidR="000841DA" w:rsidRPr="000841DA" w:rsidRDefault="000841DA" w:rsidP="000841DA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755469E6" w14:textId="77777777" w:rsidR="00DD2109" w:rsidRPr="00EA34C7" w:rsidRDefault="00DD2109" w:rsidP="00DD2109">
      <w:pPr>
        <w:spacing w:after="0" w:line="240" w:lineRule="auto"/>
        <w:ind w:left="-1276" w:hanging="1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D2EE33C" w14:textId="1AD0510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4C190C0" w14:textId="7C7BD1E3" w:rsidR="00F64C3C" w:rsidRPr="003C0878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Генеральный директор «Медиагруппы «Молодой 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>карьерист»</w:t>
      </w:r>
      <w:r w:rsidR="00EC42DE">
        <w:rPr>
          <w:rFonts w:ascii="Arial" w:eastAsia="Calibri" w:hAnsi="Arial" w:cs="Arial"/>
          <w:color w:val="000000"/>
          <w:spacing w:val="4"/>
          <w:sz w:val="18"/>
          <w:szCs w:val="18"/>
        </w:rPr>
        <w:t>,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Усманова</w:t>
      </w: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Елена Витальевна</w:t>
      </w:r>
    </w:p>
    <w:p w14:paraId="4BDB32E2" w14:textId="77777777" w:rsidR="00BF6B6E" w:rsidRPr="00BB1D51" w:rsidRDefault="00BF6B6E" w:rsidP="00DD2109">
      <w:pPr>
        <w:pStyle w:val="ConsNonformat"/>
        <w:widowControl/>
        <w:ind w:hanging="1134"/>
        <w:jc w:val="both"/>
        <w:rPr>
          <w:rFonts w:ascii="Arial" w:eastAsia="Calibri" w:hAnsi="Arial" w:cs="Arial"/>
          <w:color w:val="000000"/>
          <w:spacing w:val="4"/>
          <w:sz w:val="18"/>
          <w:szCs w:val="18"/>
          <w:lang w:eastAsia="en-US"/>
        </w:rPr>
      </w:pPr>
    </w:p>
    <w:sectPr w:rsidR="00BF6B6E" w:rsidRPr="00BB1D51" w:rsidSect="009D3AC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ED"/>
    <w:multiLevelType w:val="hybridMultilevel"/>
    <w:tmpl w:val="0F1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42B"/>
    <w:multiLevelType w:val="hybridMultilevel"/>
    <w:tmpl w:val="92C05E7E"/>
    <w:lvl w:ilvl="0" w:tplc="BBC878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52A221F"/>
    <w:multiLevelType w:val="hybridMultilevel"/>
    <w:tmpl w:val="678A8A02"/>
    <w:lvl w:ilvl="0" w:tplc="67E4EB3E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394E1309"/>
    <w:multiLevelType w:val="multilevel"/>
    <w:tmpl w:val="D8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03"/>
    <w:multiLevelType w:val="hybridMultilevel"/>
    <w:tmpl w:val="55F624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E"/>
    <w:rsid w:val="000355BE"/>
    <w:rsid w:val="00071B84"/>
    <w:rsid w:val="000841DA"/>
    <w:rsid w:val="000B3666"/>
    <w:rsid w:val="000E319C"/>
    <w:rsid w:val="000E75E0"/>
    <w:rsid w:val="001419FA"/>
    <w:rsid w:val="00183AC2"/>
    <w:rsid w:val="0026298A"/>
    <w:rsid w:val="002D768C"/>
    <w:rsid w:val="0032763F"/>
    <w:rsid w:val="00392A4B"/>
    <w:rsid w:val="003D687A"/>
    <w:rsid w:val="00452B3E"/>
    <w:rsid w:val="004B09AB"/>
    <w:rsid w:val="004D3B5C"/>
    <w:rsid w:val="00546B4C"/>
    <w:rsid w:val="005B3376"/>
    <w:rsid w:val="005D3701"/>
    <w:rsid w:val="005D6DA1"/>
    <w:rsid w:val="005F5534"/>
    <w:rsid w:val="006140B8"/>
    <w:rsid w:val="006902AA"/>
    <w:rsid w:val="006A0E21"/>
    <w:rsid w:val="006C1121"/>
    <w:rsid w:val="00753142"/>
    <w:rsid w:val="007D4DD6"/>
    <w:rsid w:val="007E7014"/>
    <w:rsid w:val="007F6E96"/>
    <w:rsid w:val="00837338"/>
    <w:rsid w:val="00870E27"/>
    <w:rsid w:val="008C219F"/>
    <w:rsid w:val="00952BDE"/>
    <w:rsid w:val="009673B8"/>
    <w:rsid w:val="0097719D"/>
    <w:rsid w:val="009933AF"/>
    <w:rsid w:val="009D3AC2"/>
    <w:rsid w:val="009E1658"/>
    <w:rsid w:val="00A0292D"/>
    <w:rsid w:val="00AE6E92"/>
    <w:rsid w:val="00BB1D51"/>
    <w:rsid w:val="00BE10A5"/>
    <w:rsid w:val="00BF6B6E"/>
    <w:rsid w:val="00CC5DE5"/>
    <w:rsid w:val="00D5603B"/>
    <w:rsid w:val="00D831FB"/>
    <w:rsid w:val="00DD2109"/>
    <w:rsid w:val="00E3448F"/>
    <w:rsid w:val="00E34CE8"/>
    <w:rsid w:val="00E720DC"/>
    <w:rsid w:val="00E877B7"/>
    <w:rsid w:val="00E92132"/>
    <w:rsid w:val="00EA34C7"/>
    <w:rsid w:val="00EC42DE"/>
    <w:rsid w:val="00EF6F3C"/>
    <w:rsid w:val="00F4571D"/>
    <w:rsid w:val="00F515E1"/>
    <w:rsid w:val="00F64C3C"/>
    <w:rsid w:val="00FC3DB5"/>
    <w:rsid w:val="00FD7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Ibragim</cp:lastModifiedBy>
  <cp:revision>8</cp:revision>
  <cp:lastPrinted>2016-09-26T09:24:00Z</cp:lastPrinted>
  <dcterms:created xsi:type="dcterms:W3CDTF">2020-03-23T12:28:00Z</dcterms:created>
  <dcterms:modified xsi:type="dcterms:W3CDTF">2020-05-14T10:38:00Z</dcterms:modified>
</cp:coreProperties>
</file>