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72"/>
        <w:gridCol w:w="261"/>
        <w:gridCol w:w="261"/>
        <w:gridCol w:w="263"/>
        <w:gridCol w:w="261"/>
        <w:gridCol w:w="261"/>
        <w:gridCol w:w="261"/>
        <w:gridCol w:w="261"/>
        <w:gridCol w:w="261"/>
        <w:gridCol w:w="261"/>
        <w:gridCol w:w="290"/>
        <w:gridCol w:w="29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846"/>
        <w:gridCol w:w="1276"/>
        <w:gridCol w:w="261"/>
        <w:gridCol w:w="261"/>
        <w:gridCol w:w="261"/>
        <w:gridCol w:w="261"/>
        <w:gridCol w:w="276"/>
      </w:tblGrid>
      <w:tr w:rsidR="00BF6B6E" w:rsidRPr="00BF6B6E" w14:paraId="0F258870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C7C8E" w14:textId="77777777" w:rsidR="00546B4C" w:rsidRPr="00546B4C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Настоящий счет-оферта (далее – «Счет») является письменным предложением (офертой) Поставщика</w:t>
            </w:r>
          </w:p>
          <w:p w14:paraId="32B32C9A" w14:textId="4DBC2743" w:rsidR="00546B4C" w:rsidRPr="00546B4C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заключить Договор, который направляется Покупателю в соответствии со ст. 432 - 444 ГК РФ. Договор</w:t>
            </w:r>
          </w:p>
          <w:p w14:paraId="1EC2E1B2" w14:textId="77777777" w:rsidR="00546B4C" w:rsidRPr="00546B4C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заключается путем принятия (акцепта) оферты Покупателем в установленном порядке (п. 3ст. 438 ГК РФ),</w:t>
            </w:r>
          </w:p>
          <w:p w14:paraId="4BB8E492" w14:textId="355923A9" w:rsidR="00BF6B6E" w:rsidRPr="00BF6B6E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что считается соблюдением письменной формы договора (п. 3 ст. 434 ГК РФ).</w:t>
            </w:r>
          </w:p>
        </w:tc>
      </w:tr>
      <w:tr w:rsidR="00BF6B6E" w:rsidRPr="00BF6B6E" w14:paraId="680545EF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FEA8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6B6E" w:rsidRPr="00BF6B6E" w14:paraId="451221A8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8DC8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6B6E" w:rsidRPr="00BF6B6E" w14:paraId="2273E9F1" w14:textId="77777777" w:rsidTr="009D3AC2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D5A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3EE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3D7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455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FFB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71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B57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DB9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AA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661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0EE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49E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F8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B7A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3D8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8FA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EBA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440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CE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99C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A2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9BD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F20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B4F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26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844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980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206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03C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ECD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D8F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1A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1C3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E3F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265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C9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EB8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1532AA4B" w14:textId="77777777" w:rsidTr="009D3AC2">
        <w:trPr>
          <w:gridAfter w:val="5"/>
          <w:wAfter w:w="1320" w:type="dxa"/>
          <w:trHeight w:val="240"/>
        </w:trPr>
        <w:tc>
          <w:tcPr>
            <w:tcW w:w="50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2850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"Сбербанк" Г. МОСКВА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A25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1D8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044525225</w:t>
            </w:r>
          </w:p>
        </w:tc>
      </w:tr>
      <w:tr w:rsidR="00BF6B6E" w:rsidRPr="00BF6B6E" w14:paraId="64AF1D99" w14:textId="77777777" w:rsidTr="009D3AC2">
        <w:trPr>
          <w:gridAfter w:val="5"/>
          <w:wAfter w:w="1320" w:type="dxa"/>
          <w:trHeight w:val="450"/>
        </w:trPr>
        <w:tc>
          <w:tcPr>
            <w:tcW w:w="50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BBD3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A2C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468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5DD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30101810400000000225</w:t>
            </w:r>
          </w:p>
        </w:tc>
      </w:tr>
      <w:tr w:rsidR="00BF6B6E" w:rsidRPr="00BF6B6E" w14:paraId="2E8F7ED1" w14:textId="77777777" w:rsidTr="009D3AC2">
        <w:trPr>
          <w:gridAfter w:val="5"/>
          <w:wAfter w:w="1320" w:type="dxa"/>
          <w:trHeight w:val="225"/>
        </w:trPr>
        <w:tc>
          <w:tcPr>
            <w:tcW w:w="503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6E6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DD2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E1E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159CDD98" w14:textId="77777777" w:rsidTr="009D3AC2">
        <w:trPr>
          <w:gridAfter w:val="5"/>
          <w:wAfter w:w="1320" w:type="dxa"/>
          <w:trHeight w:val="240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EE7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439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9717029680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E09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 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4B8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771701001</w:t>
            </w:r>
          </w:p>
        </w:tc>
        <w:tc>
          <w:tcPr>
            <w:tcW w:w="1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877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46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379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40702810538000113848</w:t>
            </w:r>
          </w:p>
        </w:tc>
      </w:tr>
      <w:tr w:rsidR="00BF6B6E" w:rsidRPr="00BF6B6E" w14:paraId="501033F5" w14:textId="77777777" w:rsidTr="009D3AC2">
        <w:trPr>
          <w:gridAfter w:val="5"/>
          <w:wAfter w:w="1320" w:type="dxa"/>
          <w:trHeight w:val="450"/>
        </w:trPr>
        <w:tc>
          <w:tcPr>
            <w:tcW w:w="50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EDC5D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"МГМК"</w:t>
            </w: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B19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9C7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2CE80FFB" w14:textId="77777777" w:rsidTr="009D3AC2">
        <w:trPr>
          <w:gridAfter w:val="5"/>
          <w:wAfter w:w="1320" w:type="dxa"/>
          <w:trHeight w:val="450"/>
        </w:trPr>
        <w:tc>
          <w:tcPr>
            <w:tcW w:w="50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A616C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4C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F2F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0A105534" w14:textId="77777777" w:rsidTr="009D3AC2">
        <w:trPr>
          <w:gridAfter w:val="5"/>
          <w:wAfter w:w="1320" w:type="dxa"/>
          <w:trHeight w:val="225"/>
        </w:trPr>
        <w:tc>
          <w:tcPr>
            <w:tcW w:w="503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9E6E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FF4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5A2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631276EB" w14:textId="77777777" w:rsidTr="009D3AC2">
        <w:trPr>
          <w:trHeight w:val="10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721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0A7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3C5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B2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4EB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9D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F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0E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77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646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8DE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F4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588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292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74C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AA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D3C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609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53A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FC9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2A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07E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338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EA1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F7D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81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54B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DD6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C2B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65E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578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D5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E87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E14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D27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9E4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3C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1406ACC6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F833" w14:textId="5F3BD817" w:rsidR="00BF6B6E" w:rsidRPr="00BF6B6E" w:rsidRDefault="00BF6B6E" w:rsidP="00F51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B31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Счет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</w:t>
            </w:r>
            <w:r w:rsidR="00546B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оферта </w:t>
            </w:r>
            <w:r w:rsidRPr="00BF6B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6902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____ </w:t>
            </w:r>
            <w:proofErr w:type="gramStart"/>
            <w:r w:rsidR="006902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="006902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_______</w:t>
            </w:r>
          </w:p>
        </w:tc>
      </w:tr>
      <w:tr w:rsidR="00BF6B6E" w:rsidRPr="00BF6B6E" w14:paraId="3E63AFFD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EDF2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6B6E" w:rsidRPr="00BF6B6E" w14:paraId="28D06EC5" w14:textId="77777777" w:rsidTr="009D3AC2">
        <w:trPr>
          <w:gridAfter w:val="5"/>
          <w:wAfter w:w="1320" w:type="dxa"/>
          <w:trHeight w:val="80"/>
        </w:trPr>
        <w:tc>
          <w:tcPr>
            <w:tcW w:w="11023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3481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6B6E" w:rsidRPr="00BF6B6E" w14:paraId="141A32B8" w14:textId="77777777" w:rsidTr="009D3AC2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570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859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7D1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B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62D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E5F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36B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36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7CE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12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FA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0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473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5E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FBF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686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302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537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A3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BA4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B7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1FD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671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6EC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960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2C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F6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00C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3C3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E73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D4E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195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A35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91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49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3F8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2E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572ABCB1" w14:textId="77777777" w:rsidTr="009D3AC2">
        <w:trPr>
          <w:gridAfter w:val="5"/>
          <w:wAfter w:w="1320" w:type="dxa"/>
          <w:trHeight w:val="491"/>
        </w:trPr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8C1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Поставщик:</w:t>
            </w:r>
          </w:p>
        </w:tc>
        <w:tc>
          <w:tcPr>
            <w:tcW w:w="970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43B7B" w14:textId="4CF5AA6F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="00417B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«Медиагруппа «Молодой карьерист»</w:t>
            </w: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ИНН 9717029680, КПП 771701001, 129085, Москва, </w:t>
            </w:r>
            <w:r w:rsidR="006902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 Шереметьевская, дом 85, стр.1, оф.405</w:t>
            </w:r>
          </w:p>
        </w:tc>
      </w:tr>
      <w:tr w:rsidR="00BF6B6E" w:rsidRPr="00BF6B6E" w14:paraId="22596C3D" w14:textId="77777777" w:rsidTr="009D3AC2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B86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1D8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1F3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199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4C9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9EF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31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2FB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9DE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03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169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38A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8B0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768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4E9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D5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00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7D5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96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A2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4DA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637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13C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CEA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D09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BDF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A4C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CC9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B17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2E2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F3A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F55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B4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CD9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2E2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E0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F05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3C50ED1B" w14:textId="77777777" w:rsidTr="009D3AC2">
        <w:trPr>
          <w:gridAfter w:val="5"/>
          <w:wAfter w:w="1320" w:type="dxa"/>
          <w:trHeight w:val="507"/>
        </w:trPr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14D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Покупатель:</w:t>
            </w:r>
          </w:p>
        </w:tc>
        <w:tc>
          <w:tcPr>
            <w:tcW w:w="970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E23D1" w14:textId="5292E5AD" w:rsidR="00BF6B6E" w:rsidRPr="00BF6B6E" w:rsidRDefault="006902AA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_______________________________________________________</w:t>
            </w:r>
          </w:p>
        </w:tc>
      </w:tr>
      <w:tr w:rsidR="00BF6B6E" w:rsidRPr="00BF6B6E" w14:paraId="0AC04A3C" w14:textId="77777777" w:rsidTr="009D3AC2">
        <w:trPr>
          <w:trHeight w:val="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F90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61A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056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65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E58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02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7AD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A1C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A80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33F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A55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50C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B4B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CB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060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EF6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7EF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975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38B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F3E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78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C9E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F61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788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6DA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4A8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7B2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434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54D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5F3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D4F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FD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85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D3C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35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24A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E24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19DE35F1" w14:textId="77777777" w:rsidTr="009D3AC2">
        <w:trPr>
          <w:gridAfter w:val="5"/>
          <w:wAfter w:w="1320" w:type="dxa"/>
          <w:trHeight w:val="240"/>
        </w:trPr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A49F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58" w:type="dxa"/>
            <w:gridSpan w:val="18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282A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Товары (работы, услуги)</w:t>
            </w:r>
          </w:p>
        </w:tc>
        <w:tc>
          <w:tcPr>
            <w:tcW w:w="78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9E85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8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52F2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89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E6B4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86A99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BF6B6E" w:rsidRPr="00BF6B6E" w14:paraId="5E8C9E7F" w14:textId="77777777" w:rsidTr="009D3AC2">
        <w:trPr>
          <w:gridAfter w:val="5"/>
          <w:wAfter w:w="1320" w:type="dxa"/>
          <w:trHeight w:val="237"/>
        </w:trPr>
        <w:tc>
          <w:tcPr>
            <w:tcW w:w="5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C82787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1</w:t>
            </w:r>
          </w:p>
        </w:tc>
        <w:tc>
          <w:tcPr>
            <w:tcW w:w="475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A1631A" w14:textId="49BBB09C" w:rsidR="00BF6B6E" w:rsidRPr="00837338" w:rsidRDefault="00F515E1" w:rsidP="00294E18">
            <w:pPr>
              <w:spacing w:after="0" w:line="240" w:lineRule="auto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Организация участия Заказчика в 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онлайн-</w:t>
            </w: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ярмарке вакансий «</w:t>
            </w:r>
            <w:r w:rsidR="00294E18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МедФармБиоХим</w:t>
            </w: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», по пакету </w:t>
            </w:r>
            <w:r w:rsidR="00D5603B" w:rsidRPr="00D5603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«Онлайн </w:t>
            </w:r>
            <w:proofErr w:type="gramStart"/>
            <w:r w:rsidR="00D5603B" w:rsidRPr="00D5603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Стандартный</w:t>
            </w:r>
            <w:proofErr w:type="gramEnd"/>
            <w:r w:rsidR="00D5603B" w:rsidRPr="00D5603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»</w:t>
            </w: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с</w:t>
            </w:r>
            <w:r w:rsidR="009E1658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____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по</w:t>
            </w:r>
            <w:r w:rsidR="009E1658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____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2020</w:t>
            </w: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года 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на сайте </w:t>
            </w:r>
            <w:proofErr w:type="spellStart"/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en-US"/>
              </w:rPr>
              <w:t>Bigcareerday</w:t>
            </w:r>
            <w:proofErr w:type="spellEnd"/>
            <w:r w:rsidR="006902AA" w:rsidRP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.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en-US"/>
              </w:rPr>
              <w:t>ru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639611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80D7CC" w14:textId="77777777" w:rsidR="00BF6B6E" w:rsidRPr="00BF6B6E" w:rsidRDefault="00BF6B6E" w:rsidP="00BF6B6E">
            <w:pPr>
              <w:spacing w:after="0" w:line="240" w:lineRule="auto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proofErr w:type="spellStart"/>
            <w:proofErr w:type="gramStart"/>
            <w:r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E3B434" w14:textId="0AECB977" w:rsidR="00BF6B6E" w:rsidRPr="00BF6B6E" w:rsidRDefault="000A79E5" w:rsidP="00BF6B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27</w:t>
            </w:r>
            <w:r w:rsidR="00BF6B6E"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851BEA" w14:textId="47C418CB" w:rsidR="00BF6B6E" w:rsidRPr="00BF6B6E" w:rsidRDefault="000A79E5" w:rsidP="00BF6B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27</w:t>
            </w:r>
            <w:r w:rsidR="00BF6B6E"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000,00</w:t>
            </w:r>
          </w:p>
        </w:tc>
      </w:tr>
      <w:tr w:rsidR="00BF6B6E" w:rsidRPr="00BF6B6E" w14:paraId="42817BEA" w14:textId="77777777" w:rsidTr="009D3AC2">
        <w:trPr>
          <w:trHeight w:val="139"/>
        </w:trPr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5AB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B32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0AD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462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FA0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862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B63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637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C3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C02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242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14D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2A7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07D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C3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381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D8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111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71A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17F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3C9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89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121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860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7E7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314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9A4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A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0D7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C38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E83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351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56A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0D1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973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5EB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53A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6B6E" w:rsidRPr="00BF6B6E" w14:paraId="5742C4FE" w14:textId="77777777" w:rsidTr="009D3AC2">
        <w:trPr>
          <w:gridAfter w:val="5"/>
          <w:wAfter w:w="1320" w:type="dxa"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8D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D1A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478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2D2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4D7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B2F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133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CA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CC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EB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E2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D8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05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730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E6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0D2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8F2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38D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703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AFB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24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AE5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D64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B62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0DD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49E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ADC8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A41AB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5F9D1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D7F59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4A8F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FF87" w14:textId="32908F94" w:rsidR="00BF6B6E" w:rsidRPr="00BF6B6E" w:rsidRDefault="000A79E5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</w:t>
            </w:r>
            <w:r w:rsidR="00BF6B6E"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000,00</w:t>
            </w:r>
          </w:p>
        </w:tc>
      </w:tr>
      <w:tr w:rsidR="00BF6B6E" w:rsidRPr="00BF6B6E" w14:paraId="46E67222" w14:textId="77777777" w:rsidTr="009D3AC2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3424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2A3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368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95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E5D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F85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367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3BA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516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92D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AA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8AF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E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865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DBA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7A4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D4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A43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65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CAF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AE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A22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B5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D81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FB9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7E0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534D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871C6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7AB8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DAAC1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C73A7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 налога (НДС)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705D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5715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9C6B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E7BE7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42E40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F254A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F6B6E" w:rsidRPr="00BF6B6E" w14:paraId="2B3027DE" w14:textId="77777777" w:rsidTr="009D3AC2">
        <w:trPr>
          <w:gridAfter w:val="5"/>
          <w:wAfter w:w="1320" w:type="dxa"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4BB6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31E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1C6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640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146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34D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074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8B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DE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580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76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0D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E7E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546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BD1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4A9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252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EA2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3DA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F4D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359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D41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32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2DF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182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6B5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A45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68ED9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31FD5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F1BE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C4D0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к оплате: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41A6" w14:textId="07E36E1C" w:rsidR="00BF6B6E" w:rsidRPr="00BF6B6E" w:rsidRDefault="000A79E5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</w:t>
            </w:r>
            <w:r w:rsidR="00BF6B6E"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000,00</w:t>
            </w:r>
          </w:p>
        </w:tc>
      </w:tr>
      <w:tr w:rsidR="00BF6B6E" w:rsidRPr="00BF6B6E" w14:paraId="5D2B546B" w14:textId="77777777" w:rsidTr="009D3AC2">
        <w:trPr>
          <w:gridAfter w:val="5"/>
          <w:wAfter w:w="1320" w:type="dxa"/>
          <w:trHeight w:val="240"/>
        </w:trPr>
        <w:tc>
          <w:tcPr>
            <w:tcW w:w="110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29B7" w14:textId="1000DBD3" w:rsidR="00BF6B6E" w:rsidRPr="00BF6B6E" w:rsidRDefault="00BF6B6E" w:rsidP="00F515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Всего наименований 1, на сумму </w:t>
            </w:r>
            <w:r w:rsidR="000A79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000,00 руб.</w:t>
            </w:r>
          </w:p>
        </w:tc>
      </w:tr>
      <w:tr w:rsidR="00BF6B6E" w:rsidRPr="00BF6B6E" w14:paraId="7698305D" w14:textId="77777777" w:rsidTr="009D3AC2">
        <w:trPr>
          <w:trHeight w:val="267"/>
        </w:trPr>
        <w:tc>
          <w:tcPr>
            <w:tcW w:w="1206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6390" w14:textId="04C34DD7" w:rsidR="00BF6B6E" w:rsidRPr="00BF6B6E" w:rsidRDefault="000A79E5" w:rsidP="00F51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Двадцать семь</w:t>
            </w:r>
            <w:r w:rsidR="00952B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тысяч рублей</w:t>
            </w:r>
            <w:r w:rsidR="00E3448F" w:rsidRPr="00E34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00 копеек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6B3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6B6E" w:rsidRPr="00BF6B6E" w14:paraId="143D4CE9" w14:textId="77777777" w:rsidTr="009D3AC2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444A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A0DF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5792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63D5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B05F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0E81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5856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B138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502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5AD4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5826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80AF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ABC3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3732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6867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0C26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F582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52BA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97A7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B1EC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8E7D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3601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9967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F0E3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1B89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3337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99E4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9683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0448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19F2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3FC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3BB3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2371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7A4C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8334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47A0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F8F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6B6E" w:rsidRPr="00BF6B6E" w14:paraId="36C558DE" w14:textId="77777777" w:rsidTr="009D3AC2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36D4" w14:textId="77777777" w:rsid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5900E9F" w14:textId="77777777" w:rsidR="006C1121" w:rsidRPr="00BF6B6E" w:rsidRDefault="006C1121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DF0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CD4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36C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07E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BE6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14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B4E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207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5C8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9FE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6EB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229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F3D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92D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E38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661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6FF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C26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A0D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6E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B4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03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F3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037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427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D5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E2D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6FC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45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35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3C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75F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579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5EA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BB4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7CB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088939FD" w14:textId="77777777" w:rsidTr="000841DA">
        <w:trPr>
          <w:gridAfter w:val="5"/>
          <w:wAfter w:w="1320" w:type="dxa"/>
          <w:trHeight w:val="240"/>
        </w:trPr>
        <w:tc>
          <w:tcPr>
            <w:tcW w:w="1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F204D" w14:textId="34A86B58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71A24" w14:textId="402A5FC2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ADB3" w14:textId="1794BD2F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E5E9B" w14:textId="319761EE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2B15" w14:textId="261FEB6C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CF78" w14:textId="07CEDDCE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1EC4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5F57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66272" w14:textId="516416E3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B7A3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B8E48" w14:textId="14DF30E9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29E4" w14:textId="3F6EB33E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9B91E" w14:textId="65D53568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F6A99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48492730" w14:textId="3D57F156" w:rsidR="00546B4C" w:rsidRPr="00546B4C" w:rsidRDefault="00546B4C" w:rsidP="00546B4C">
      <w:pPr>
        <w:spacing w:after="0" w:line="240" w:lineRule="auto"/>
        <w:ind w:left="-1277"/>
        <w:rPr>
          <w:rFonts w:ascii="Arial" w:hAnsi="Arial" w:cs="Arial"/>
          <w:color w:val="000000"/>
          <w:spacing w:val="4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18"/>
          <w:szCs w:val="18"/>
        </w:rPr>
        <w:t>Условия оферты:</w:t>
      </w:r>
    </w:p>
    <w:p w14:paraId="49B19724" w14:textId="77777777" w:rsidR="00546B4C" w:rsidRPr="00546B4C" w:rsidRDefault="00546B4C" w:rsidP="00546B4C">
      <w:pPr>
        <w:spacing w:after="0" w:line="240" w:lineRule="auto"/>
        <w:ind w:left="-1277"/>
        <w:rPr>
          <w:rFonts w:ascii="Arial" w:hAnsi="Arial" w:cs="Arial"/>
          <w:color w:val="000000"/>
          <w:spacing w:val="4"/>
          <w:sz w:val="18"/>
          <w:szCs w:val="18"/>
        </w:rPr>
      </w:pPr>
    </w:p>
    <w:p w14:paraId="2ED380F1" w14:textId="1D8EB120" w:rsidR="00EA34C7" w:rsidRPr="00D831FB" w:rsidRDefault="00DD2109" w:rsidP="000B0E8E">
      <w:pPr>
        <w:pStyle w:val="a5"/>
        <w:numPr>
          <w:ilvl w:val="0"/>
          <w:numId w:val="3"/>
        </w:numPr>
        <w:spacing w:after="0" w:line="240" w:lineRule="auto"/>
        <w:ind w:left="-1276" w:firstLine="1"/>
        <w:rPr>
          <w:rFonts w:ascii="Arial" w:hAnsi="Arial" w:cs="Arial"/>
          <w:color w:val="000000"/>
          <w:spacing w:val="4"/>
          <w:sz w:val="18"/>
          <w:szCs w:val="18"/>
        </w:rPr>
      </w:pPr>
      <w:r w:rsidRPr="00D831FB">
        <w:rPr>
          <w:rFonts w:ascii="Arial" w:hAnsi="Arial" w:cs="Arial"/>
          <w:color w:val="000000"/>
          <w:spacing w:val="4"/>
          <w:sz w:val="18"/>
          <w:szCs w:val="18"/>
        </w:rPr>
        <w:t>Предметом настояще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>го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546B4C">
        <w:rPr>
          <w:rFonts w:ascii="Arial" w:hAnsi="Arial" w:cs="Arial"/>
          <w:color w:val="000000"/>
          <w:spacing w:val="4"/>
          <w:sz w:val="18"/>
          <w:szCs w:val="18"/>
        </w:rPr>
        <w:t>счет</w:t>
      </w:r>
      <w:r w:rsidR="00417B9E">
        <w:rPr>
          <w:rFonts w:ascii="Arial" w:hAnsi="Arial" w:cs="Arial"/>
          <w:color w:val="000000"/>
          <w:spacing w:val="4"/>
          <w:sz w:val="18"/>
          <w:szCs w:val="18"/>
        </w:rPr>
        <w:t>а</w:t>
      </w:r>
      <w:r w:rsidR="00546B4C">
        <w:rPr>
          <w:rFonts w:ascii="Arial" w:hAnsi="Arial" w:cs="Arial"/>
          <w:color w:val="000000"/>
          <w:spacing w:val="4"/>
          <w:sz w:val="18"/>
          <w:szCs w:val="18"/>
        </w:rPr>
        <w:t>-оферты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является оказание</w:t>
      </w:r>
      <w:r w:rsidR="007F6E96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Исполнителем</w:t>
      </w:r>
      <w:r w:rsidR="00F515E1" w:rsidRPr="00D831F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 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>услуги по участи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>ю</w:t>
      </w:r>
      <w:r w:rsidR="007F6E96">
        <w:rPr>
          <w:rFonts w:ascii="Arial" w:hAnsi="Arial" w:cs="Arial"/>
          <w:color w:val="000000"/>
          <w:spacing w:val="4"/>
          <w:sz w:val="18"/>
          <w:szCs w:val="18"/>
        </w:rPr>
        <w:t xml:space="preserve"> Заказчика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в 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онлайн 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>ярмарк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>е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вакансий </w:t>
      </w:r>
      <w:r w:rsidR="00E3448F" w:rsidRPr="00D831FB">
        <w:rPr>
          <w:rFonts w:ascii="Arial" w:hAnsi="Arial" w:cs="Arial"/>
          <w:color w:val="000000"/>
          <w:spacing w:val="4"/>
          <w:sz w:val="18"/>
          <w:szCs w:val="18"/>
        </w:rPr>
        <w:t>«</w:t>
      </w:r>
      <w:r w:rsidR="00294E18">
        <w:rPr>
          <w:rFonts w:ascii="Arial" w:hAnsi="Arial" w:cs="Arial"/>
          <w:color w:val="000000"/>
          <w:spacing w:val="4"/>
          <w:sz w:val="18"/>
          <w:szCs w:val="18"/>
        </w:rPr>
        <w:t>МедФармБиоХим</w:t>
      </w:r>
      <w:bookmarkStart w:id="0" w:name="_GoBack"/>
      <w:bookmarkEnd w:id="0"/>
      <w:r w:rsidR="004D3B5C" w:rsidRPr="00D831FB">
        <w:rPr>
          <w:rFonts w:ascii="Arial" w:hAnsi="Arial" w:cs="Arial"/>
          <w:color w:val="000000"/>
          <w:spacing w:val="4"/>
          <w:sz w:val="18"/>
          <w:szCs w:val="18"/>
        </w:rPr>
        <w:t>»</w:t>
      </w:r>
      <w:r w:rsidR="00E3448F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proofErr w:type="spellStart"/>
      <w:r w:rsidR="009E1658">
        <w:rPr>
          <w:rFonts w:ascii="Arial" w:hAnsi="Arial" w:cs="Arial"/>
          <w:color w:val="000000"/>
          <w:spacing w:val="4"/>
          <w:sz w:val="18"/>
          <w:szCs w:val="18"/>
        </w:rPr>
        <w:t>с____по</w:t>
      </w:r>
      <w:proofErr w:type="spellEnd"/>
      <w:r w:rsidR="009E1658">
        <w:rPr>
          <w:rFonts w:ascii="Arial" w:hAnsi="Arial" w:cs="Arial"/>
          <w:color w:val="000000"/>
          <w:spacing w:val="4"/>
          <w:sz w:val="18"/>
          <w:szCs w:val="18"/>
        </w:rPr>
        <w:t>____</w:t>
      </w:r>
      <w:r w:rsidR="00E92132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2020</w:t>
      </w:r>
      <w:r w:rsidR="00E3448F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года </w:t>
      </w:r>
      <w:r w:rsidR="00D831FB">
        <w:rPr>
          <w:rFonts w:ascii="Arial" w:hAnsi="Arial" w:cs="Arial"/>
          <w:color w:val="000000"/>
          <w:spacing w:val="4"/>
          <w:sz w:val="18"/>
          <w:szCs w:val="18"/>
        </w:rPr>
        <w:t xml:space="preserve">на сайте </w:t>
      </w:r>
      <w:proofErr w:type="spellStart"/>
      <w:r w:rsidR="00D831FB">
        <w:rPr>
          <w:rFonts w:ascii="Arial" w:hAnsi="Arial" w:cs="Arial"/>
          <w:color w:val="000000"/>
          <w:spacing w:val="4"/>
          <w:sz w:val="18"/>
          <w:szCs w:val="18"/>
          <w:lang w:val="en-US"/>
        </w:rPr>
        <w:t>bigcareerday</w:t>
      </w:r>
      <w:proofErr w:type="spellEnd"/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>.</w:t>
      </w:r>
      <w:r w:rsidR="00D831FB">
        <w:rPr>
          <w:rFonts w:ascii="Arial" w:hAnsi="Arial" w:cs="Arial"/>
          <w:color w:val="000000"/>
          <w:spacing w:val="4"/>
          <w:sz w:val="18"/>
          <w:szCs w:val="18"/>
          <w:lang w:val="en-US"/>
        </w:rPr>
        <w:t>ru</w:t>
      </w:r>
      <w:r w:rsidR="009E1658">
        <w:rPr>
          <w:rFonts w:ascii="Arial" w:hAnsi="Arial" w:cs="Arial"/>
          <w:color w:val="000000"/>
          <w:spacing w:val="4"/>
          <w:sz w:val="18"/>
          <w:szCs w:val="18"/>
        </w:rPr>
        <w:t xml:space="preserve"> по пакету «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 xml:space="preserve">Онлайн </w:t>
      </w:r>
      <w:proofErr w:type="gramStart"/>
      <w:r w:rsidR="00870E27">
        <w:rPr>
          <w:rFonts w:ascii="Arial" w:hAnsi="Arial" w:cs="Arial"/>
          <w:color w:val="000000"/>
          <w:spacing w:val="4"/>
          <w:sz w:val="18"/>
          <w:szCs w:val="18"/>
        </w:rPr>
        <w:t>Стандартный</w:t>
      </w:r>
      <w:proofErr w:type="gramEnd"/>
      <w:r w:rsidR="009E1658">
        <w:rPr>
          <w:rFonts w:ascii="Arial" w:hAnsi="Arial" w:cs="Arial"/>
          <w:color w:val="000000"/>
          <w:spacing w:val="4"/>
          <w:sz w:val="18"/>
          <w:szCs w:val="18"/>
        </w:rPr>
        <w:t>»:</w:t>
      </w:r>
    </w:p>
    <w:p w14:paraId="030665DC" w14:textId="55B70F71" w:rsidR="00D831FB" w:rsidRDefault="00E877B7" w:rsidP="00D831FB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- </w:t>
      </w:r>
      <w:bookmarkStart w:id="1" w:name="_Hlk35857438"/>
      <w:r w:rsid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Размещение на сайте ярмарки виртуального стенда компании Заказчика: логотипа, названия и краткой информации (350 знаков с пробелами)</w:t>
      </w:r>
    </w:p>
    <w:bookmarkEnd w:id="1"/>
    <w:p w14:paraId="6AD85297" w14:textId="354472F7" w:rsidR="00D831FB" w:rsidRDefault="00D831FB" w:rsidP="00D831FB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- </w:t>
      </w:r>
      <w:r w:rsidRP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Размещение на сайте ярмарки 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подробного описания</w:t>
      </w:r>
      <w:r w:rsidR="00870E2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компании, ее вакансий и т.д.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(до 3500 знаков с пробелами), </w:t>
      </w:r>
      <w:r w:rsidRP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компании Заказчика</w:t>
      </w:r>
    </w:p>
    <w:p w14:paraId="4BEC95F7" w14:textId="323ECE6F" w:rsidR="00D831FB" w:rsidRDefault="00D831FB" w:rsidP="00D831FB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- Включение информации о Заказчике в общую рассылку по базе студентов и выпускников – 5 рассылок</w:t>
      </w:r>
    </w:p>
    <w:p w14:paraId="277E6744" w14:textId="77FA12E4" w:rsidR="00E877B7" w:rsidRPr="00E877B7" w:rsidRDefault="00E877B7" w:rsidP="00E877B7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- </w:t>
      </w:r>
      <w:r w:rsid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Предоставление </w:t>
      </w: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баз</w:t>
      </w:r>
      <w:r w:rsid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ы</w:t>
      </w: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соискателей, зарегистрировавшихся на мероприятие и давших свое согласие на обработку личной информации</w:t>
      </w:r>
      <w:r w:rsid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компанией Заказчика</w:t>
      </w:r>
      <w:r w:rsidR="00417B9E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,</w:t>
      </w:r>
      <w:r w:rsidR="00870E2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в течение 2 рабочих дней после завершения ярмарки.</w:t>
      </w: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 </w:t>
      </w:r>
    </w:p>
    <w:p w14:paraId="374C53FA" w14:textId="77777777" w:rsidR="00392A4B" w:rsidRPr="00E877B7" w:rsidRDefault="00392A4B" w:rsidP="00E877B7">
      <w:pPr>
        <w:pStyle w:val="a6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</w:p>
    <w:p w14:paraId="0404BD17" w14:textId="6C961A61" w:rsidR="000841DA" w:rsidRPr="000841DA" w:rsidRDefault="000841DA" w:rsidP="000841DA">
      <w:pPr>
        <w:pStyle w:val="a5"/>
        <w:numPr>
          <w:ilvl w:val="0"/>
          <w:numId w:val="3"/>
        </w:numPr>
        <w:rPr>
          <w:rFonts w:ascii="Arial" w:hAnsi="Arial" w:cs="Arial"/>
          <w:color w:val="000000"/>
          <w:spacing w:val="4"/>
          <w:sz w:val="18"/>
          <w:szCs w:val="18"/>
        </w:rPr>
      </w:pP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Настоящий счет-оферта является основанием для оплаты: до </w:t>
      </w:r>
      <w:r w:rsidR="00417B9E">
        <w:rPr>
          <w:rFonts w:ascii="Arial" w:hAnsi="Arial" w:cs="Arial"/>
          <w:color w:val="000000"/>
          <w:spacing w:val="4"/>
          <w:sz w:val="18"/>
          <w:szCs w:val="18"/>
        </w:rPr>
        <w:t>11.00,</w:t>
      </w:r>
      <w:r w:rsidR="00417B9E"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>1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>3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апреля 2020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>года</w:t>
      </w:r>
      <w:r w:rsidR="00417B9E">
        <w:rPr>
          <w:rFonts w:ascii="Arial" w:hAnsi="Arial" w:cs="Arial"/>
          <w:color w:val="000000"/>
          <w:spacing w:val="4"/>
          <w:sz w:val="18"/>
          <w:szCs w:val="18"/>
        </w:rPr>
        <w:t>,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включительно. Размещение информации о Заказчике на сайте осуществляется после поступления средств на счет Исполнителя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 xml:space="preserve"> в течение 2 рабочих дней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>.</w:t>
      </w:r>
    </w:p>
    <w:p w14:paraId="0BECA4F4" w14:textId="123AA4AD" w:rsidR="000841DA" w:rsidRPr="00EA34C7" w:rsidRDefault="000841DA" w:rsidP="000841DA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Критерием качества оказываемых Исполнителем услуг является точное соблюдение условий, сроков и содержания услуг, указанных в настоящ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ем</w:t>
      </w: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Счете-оферте</w:t>
      </w: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.</w:t>
      </w:r>
    </w:p>
    <w:p w14:paraId="25929F4B" w14:textId="77777777" w:rsidR="00DD2109" w:rsidRPr="00EA34C7" w:rsidRDefault="00DD2109" w:rsidP="00DD2109">
      <w:pPr>
        <w:pStyle w:val="ConsNormal"/>
        <w:widowControl/>
        <w:ind w:left="-1276" w:hanging="1"/>
        <w:rPr>
          <w:rFonts w:eastAsiaTheme="minorHAnsi" w:cs="Arial"/>
          <w:color w:val="000000"/>
          <w:spacing w:val="4"/>
          <w:sz w:val="18"/>
          <w:szCs w:val="18"/>
          <w:lang w:eastAsia="en-US"/>
        </w:rPr>
      </w:pPr>
    </w:p>
    <w:p w14:paraId="6408B72A" w14:textId="4DD45532" w:rsidR="000841DA" w:rsidRPr="000841DA" w:rsidRDefault="000841DA" w:rsidP="000841DA">
      <w:pPr>
        <w:pStyle w:val="a5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pacing w:val="4"/>
          <w:sz w:val="18"/>
          <w:szCs w:val="18"/>
        </w:rPr>
      </w:pP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Все споры, претензии и разногласия, возникающие между Сторонами из настоящего </w:t>
      </w:r>
      <w:r>
        <w:rPr>
          <w:rFonts w:ascii="Arial" w:hAnsi="Arial" w:cs="Arial"/>
          <w:color w:val="000000"/>
          <w:spacing w:val="4"/>
          <w:sz w:val="18"/>
          <w:szCs w:val="18"/>
        </w:rPr>
        <w:t>Оферты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или в связи с н</w:t>
      </w:r>
      <w:r>
        <w:rPr>
          <w:rFonts w:ascii="Arial" w:hAnsi="Arial" w:cs="Arial"/>
          <w:color w:val="000000"/>
          <w:spacing w:val="4"/>
          <w:sz w:val="18"/>
          <w:szCs w:val="18"/>
        </w:rPr>
        <w:t>ей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>, решаются путем взаимных консультаций и переговоров, а в случае невозможности достижения Сторонами соглашения, разрешаются в арбитражном суде по месту нахождения истца в соответствии с действующим законодательством РФ.</w:t>
      </w:r>
    </w:p>
    <w:p w14:paraId="755469E6" w14:textId="77777777" w:rsidR="00DD2109" w:rsidRPr="00EA34C7" w:rsidRDefault="00DD2109" w:rsidP="00DD2109">
      <w:pPr>
        <w:spacing w:after="0" w:line="240" w:lineRule="auto"/>
        <w:ind w:left="-1276" w:hanging="1"/>
        <w:rPr>
          <w:rFonts w:ascii="Arial" w:hAnsi="Arial" w:cs="Arial"/>
          <w:color w:val="000000"/>
          <w:spacing w:val="4"/>
          <w:sz w:val="18"/>
          <w:szCs w:val="18"/>
        </w:rPr>
      </w:pPr>
    </w:p>
    <w:p w14:paraId="4B5FF6DA" w14:textId="3B8DE249" w:rsidR="00F64C3C" w:rsidRDefault="00F64C3C" w:rsidP="00DD2109">
      <w:pPr>
        <w:spacing w:after="0" w:line="240" w:lineRule="auto"/>
        <w:ind w:left="-1276" w:hanging="1"/>
        <w:rPr>
          <w:rFonts w:ascii="Arial" w:eastAsia="Calibri" w:hAnsi="Arial" w:cs="Arial"/>
          <w:color w:val="000000"/>
          <w:spacing w:val="4"/>
          <w:sz w:val="18"/>
          <w:szCs w:val="18"/>
        </w:rPr>
      </w:pPr>
    </w:p>
    <w:p w14:paraId="4D2EE33C" w14:textId="1AD05109" w:rsidR="00F64C3C" w:rsidRDefault="00F64C3C" w:rsidP="00DD2109">
      <w:pPr>
        <w:spacing w:after="0" w:line="240" w:lineRule="auto"/>
        <w:ind w:left="-1276" w:hanging="1"/>
        <w:rPr>
          <w:rFonts w:ascii="Arial" w:eastAsia="Calibri" w:hAnsi="Arial" w:cs="Arial"/>
          <w:color w:val="000000"/>
          <w:spacing w:val="4"/>
          <w:sz w:val="18"/>
          <w:szCs w:val="18"/>
        </w:rPr>
      </w:pPr>
    </w:p>
    <w:p w14:paraId="44C190C0" w14:textId="6DFC1674" w:rsidR="00F64C3C" w:rsidRPr="003C0878" w:rsidRDefault="00F64C3C" w:rsidP="00DD2109">
      <w:pPr>
        <w:spacing w:after="0" w:line="240" w:lineRule="auto"/>
        <w:ind w:left="-1276" w:hanging="1"/>
        <w:rPr>
          <w:rFonts w:ascii="Arial" w:eastAsia="Calibri" w:hAnsi="Arial" w:cs="Arial"/>
          <w:color w:val="000000"/>
          <w:spacing w:val="4"/>
          <w:sz w:val="18"/>
          <w:szCs w:val="18"/>
        </w:rPr>
      </w:pPr>
      <w:r>
        <w:rPr>
          <w:rFonts w:ascii="Arial" w:eastAsia="Calibri" w:hAnsi="Arial" w:cs="Arial"/>
          <w:color w:val="000000"/>
          <w:spacing w:val="4"/>
          <w:sz w:val="18"/>
          <w:szCs w:val="18"/>
        </w:rPr>
        <w:t xml:space="preserve">Генеральный директор «Медиагруппы «Молодой </w:t>
      </w:r>
      <w:r w:rsidR="006A0E21">
        <w:rPr>
          <w:rFonts w:ascii="Arial" w:eastAsia="Calibri" w:hAnsi="Arial" w:cs="Arial"/>
          <w:color w:val="000000"/>
          <w:spacing w:val="4"/>
          <w:sz w:val="18"/>
          <w:szCs w:val="18"/>
        </w:rPr>
        <w:t>карьерист»</w:t>
      </w:r>
      <w:r w:rsidR="00DF5656">
        <w:rPr>
          <w:rFonts w:ascii="Arial" w:eastAsia="Calibri" w:hAnsi="Arial" w:cs="Arial"/>
          <w:color w:val="000000"/>
          <w:spacing w:val="4"/>
          <w:sz w:val="18"/>
          <w:szCs w:val="18"/>
        </w:rPr>
        <w:t>,</w:t>
      </w:r>
      <w:r w:rsidR="006A0E21">
        <w:rPr>
          <w:rFonts w:ascii="Arial" w:eastAsia="Calibri" w:hAnsi="Arial" w:cs="Arial"/>
          <w:color w:val="000000"/>
          <w:spacing w:val="4"/>
          <w:sz w:val="18"/>
          <w:szCs w:val="18"/>
        </w:rPr>
        <w:t xml:space="preserve"> Усманова</w:t>
      </w:r>
      <w:r>
        <w:rPr>
          <w:rFonts w:ascii="Arial" w:eastAsia="Calibri" w:hAnsi="Arial" w:cs="Arial"/>
          <w:color w:val="000000"/>
          <w:spacing w:val="4"/>
          <w:sz w:val="18"/>
          <w:szCs w:val="18"/>
        </w:rPr>
        <w:t xml:space="preserve"> Елена Витальевна</w:t>
      </w:r>
    </w:p>
    <w:p w14:paraId="4BDB32E2" w14:textId="77777777" w:rsidR="00BF6B6E" w:rsidRPr="00BB1D51" w:rsidRDefault="00BF6B6E" w:rsidP="00DD2109">
      <w:pPr>
        <w:pStyle w:val="ConsNonformat"/>
        <w:widowControl/>
        <w:ind w:hanging="1134"/>
        <w:jc w:val="both"/>
        <w:rPr>
          <w:rFonts w:ascii="Arial" w:eastAsia="Calibri" w:hAnsi="Arial" w:cs="Arial"/>
          <w:color w:val="000000"/>
          <w:spacing w:val="4"/>
          <w:sz w:val="18"/>
          <w:szCs w:val="18"/>
          <w:lang w:eastAsia="en-US"/>
        </w:rPr>
      </w:pPr>
    </w:p>
    <w:sectPr w:rsidR="00BF6B6E" w:rsidRPr="00BB1D51" w:rsidSect="009D3AC2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9ED"/>
    <w:multiLevelType w:val="hybridMultilevel"/>
    <w:tmpl w:val="0F18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742B"/>
    <w:multiLevelType w:val="hybridMultilevel"/>
    <w:tmpl w:val="92C05E7E"/>
    <w:lvl w:ilvl="0" w:tplc="BBC8783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152A221F"/>
    <w:multiLevelType w:val="hybridMultilevel"/>
    <w:tmpl w:val="678A8A02"/>
    <w:lvl w:ilvl="0" w:tplc="67E4EB3E">
      <w:start w:val="1"/>
      <w:numFmt w:val="decimal"/>
      <w:lvlText w:val="%1."/>
      <w:lvlJc w:val="left"/>
      <w:pPr>
        <w:ind w:left="-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7" w:hanging="360"/>
      </w:pPr>
    </w:lvl>
    <w:lvl w:ilvl="2" w:tplc="0419001B" w:tentative="1">
      <w:start w:val="1"/>
      <w:numFmt w:val="lowerRoman"/>
      <w:lvlText w:val="%3."/>
      <w:lvlJc w:val="right"/>
      <w:pPr>
        <w:ind w:left="523" w:hanging="180"/>
      </w:pPr>
    </w:lvl>
    <w:lvl w:ilvl="3" w:tplc="0419000F" w:tentative="1">
      <w:start w:val="1"/>
      <w:numFmt w:val="decimal"/>
      <w:lvlText w:val="%4."/>
      <w:lvlJc w:val="left"/>
      <w:pPr>
        <w:ind w:left="1243" w:hanging="360"/>
      </w:pPr>
    </w:lvl>
    <w:lvl w:ilvl="4" w:tplc="04190019" w:tentative="1">
      <w:start w:val="1"/>
      <w:numFmt w:val="lowerLetter"/>
      <w:lvlText w:val="%5."/>
      <w:lvlJc w:val="left"/>
      <w:pPr>
        <w:ind w:left="1963" w:hanging="360"/>
      </w:pPr>
    </w:lvl>
    <w:lvl w:ilvl="5" w:tplc="0419001B" w:tentative="1">
      <w:start w:val="1"/>
      <w:numFmt w:val="lowerRoman"/>
      <w:lvlText w:val="%6."/>
      <w:lvlJc w:val="right"/>
      <w:pPr>
        <w:ind w:left="2683" w:hanging="180"/>
      </w:pPr>
    </w:lvl>
    <w:lvl w:ilvl="6" w:tplc="0419000F" w:tentative="1">
      <w:start w:val="1"/>
      <w:numFmt w:val="decimal"/>
      <w:lvlText w:val="%7."/>
      <w:lvlJc w:val="left"/>
      <w:pPr>
        <w:ind w:left="3403" w:hanging="360"/>
      </w:pPr>
    </w:lvl>
    <w:lvl w:ilvl="7" w:tplc="04190019" w:tentative="1">
      <w:start w:val="1"/>
      <w:numFmt w:val="lowerLetter"/>
      <w:lvlText w:val="%8."/>
      <w:lvlJc w:val="left"/>
      <w:pPr>
        <w:ind w:left="4123" w:hanging="360"/>
      </w:pPr>
    </w:lvl>
    <w:lvl w:ilvl="8" w:tplc="0419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3">
    <w:nsid w:val="394E1309"/>
    <w:multiLevelType w:val="multilevel"/>
    <w:tmpl w:val="D8D2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CF2803"/>
    <w:multiLevelType w:val="hybridMultilevel"/>
    <w:tmpl w:val="55F624B2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6E"/>
    <w:rsid w:val="000355BE"/>
    <w:rsid w:val="00071B84"/>
    <w:rsid w:val="000841DA"/>
    <w:rsid w:val="000A79E5"/>
    <w:rsid w:val="000B3666"/>
    <w:rsid w:val="001419FA"/>
    <w:rsid w:val="00183AC2"/>
    <w:rsid w:val="0026298A"/>
    <w:rsid w:val="00294E18"/>
    <w:rsid w:val="002D768C"/>
    <w:rsid w:val="0032763F"/>
    <w:rsid w:val="00392A4B"/>
    <w:rsid w:val="003D687A"/>
    <w:rsid w:val="00417B9E"/>
    <w:rsid w:val="00452B3E"/>
    <w:rsid w:val="004B09AB"/>
    <w:rsid w:val="004C413F"/>
    <w:rsid w:val="004D3B5C"/>
    <w:rsid w:val="00546B4C"/>
    <w:rsid w:val="005B3376"/>
    <w:rsid w:val="005D3701"/>
    <w:rsid w:val="005D6DA1"/>
    <w:rsid w:val="005F5534"/>
    <w:rsid w:val="006140B8"/>
    <w:rsid w:val="006902AA"/>
    <w:rsid w:val="006A0E21"/>
    <w:rsid w:val="006C1121"/>
    <w:rsid w:val="00753142"/>
    <w:rsid w:val="007D4DD6"/>
    <w:rsid w:val="007E7014"/>
    <w:rsid w:val="007F6E96"/>
    <w:rsid w:val="00837338"/>
    <w:rsid w:val="00870E27"/>
    <w:rsid w:val="008C219F"/>
    <w:rsid w:val="00952BDE"/>
    <w:rsid w:val="0097719D"/>
    <w:rsid w:val="009933AF"/>
    <w:rsid w:val="009D3AC2"/>
    <w:rsid w:val="009E1658"/>
    <w:rsid w:val="00A0292D"/>
    <w:rsid w:val="00AA3FC0"/>
    <w:rsid w:val="00BB1D51"/>
    <w:rsid w:val="00BE10A5"/>
    <w:rsid w:val="00BF6B6E"/>
    <w:rsid w:val="00CC5DE5"/>
    <w:rsid w:val="00D5603B"/>
    <w:rsid w:val="00D831FB"/>
    <w:rsid w:val="00DD2109"/>
    <w:rsid w:val="00DF5656"/>
    <w:rsid w:val="00E3448F"/>
    <w:rsid w:val="00E720DC"/>
    <w:rsid w:val="00E877B7"/>
    <w:rsid w:val="00E92132"/>
    <w:rsid w:val="00EA34C7"/>
    <w:rsid w:val="00EF6F3C"/>
    <w:rsid w:val="00F515E1"/>
    <w:rsid w:val="00F64C3C"/>
    <w:rsid w:val="00FC3DB5"/>
    <w:rsid w:val="00FD7CE6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6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F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F6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6B6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2109"/>
    <w:rPr>
      <w:color w:val="0000FF"/>
      <w:u w:val="single"/>
    </w:rPr>
  </w:style>
  <w:style w:type="paragraph" w:customStyle="1" w:styleId="font8">
    <w:name w:val="font_8"/>
    <w:basedOn w:val="a"/>
    <w:rsid w:val="00E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mailrucssattributepostfix_mailru_css_attribute_postfix_mailru_css_attribute_postfix_mailru_css_attribute_postfix"/>
    <w:basedOn w:val="a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6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F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F6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6B6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2109"/>
    <w:rPr>
      <w:color w:val="0000FF"/>
      <w:u w:val="single"/>
    </w:rPr>
  </w:style>
  <w:style w:type="paragraph" w:customStyle="1" w:styleId="font8">
    <w:name w:val="font_8"/>
    <w:basedOn w:val="a"/>
    <w:rsid w:val="00E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mailrucssattributepostfix_mailru_css_attribute_postfix_mailru_css_attribute_postfix_mailru_css_attribute_postfix"/>
    <w:basedOn w:val="a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Ibragim</cp:lastModifiedBy>
  <cp:revision>6</cp:revision>
  <cp:lastPrinted>2016-09-26T09:24:00Z</cp:lastPrinted>
  <dcterms:created xsi:type="dcterms:W3CDTF">2020-03-23T12:24:00Z</dcterms:created>
  <dcterms:modified xsi:type="dcterms:W3CDTF">2020-03-23T15:53:00Z</dcterms:modified>
</cp:coreProperties>
</file>